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21F" w:rsidRPr="0058421F" w:rsidRDefault="0058421F" w:rsidP="0058421F">
      <w:pPr>
        <w:shd w:val="clear" w:color="auto" w:fill="FFFFFF"/>
        <w:spacing w:before="150" w:after="90" w:line="240" w:lineRule="auto"/>
        <w:textAlignment w:val="baseline"/>
        <w:outlineLvl w:val="3"/>
        <w:rPr>
          <w:rFonts w:ascii="Verdana" w:eastAsia="Times New Roman" w:hAnsi="Verdana" w:cs="Times New Roman"/>
          <w:b/>
          <w:bCs/>
          <w:color w:val="1F9FC4"/>
          <w:sz w:val="21"/>
          <w:szCs w:val="21"/>
          <w:lang w:eastAsia="ru-RU"/>
        </w:rPr>
      </w:pPr>
    </w:p>
    <w:p w:rsidR="0058421F" w:rsidRPr="0058421F" w:rsidRDefault="0058421F" w:rsidP="0058421F">
      <w:pPr>
        <w:shd w:val="clear" w:color="auto" w:fill="FFFFFF"/>
        <w:spacing w:after="0" w:line="270" w:lineRule="atLeast"/>
        <w:textAlignment w:val="baseline"/>
        <w:rPr>
          <w:rFonts w:ascii="Verdana" w:eastAsia="Times New Roman" w:hAnsi="Verdana" w:cs="Times New Roman"/>
          <w:color w:val="313131"/>
          <w:sz w:val="18"/>
          <w:szCs w:val="18"/>
          <w:lang w:eastAsia="ru-RU"/>
        </w:rPr>
      </w:pPr>
      <w:r w:rsidRPr="0058421F">
        <w:rPr>
          <w:rFonts w:ascii="Verdana" w:eastAsia="Times New Roman" w:hAnsi="Verdana" w:cs="Times New Roman"/>
          <w:b/>
          <w:bCs/>
          <w:color w:val="0070C0"/>
          <w:sz w:val="28"/>
          <w:lang w:eastAsia="ru-RU"/>
        </w:rPr>
        <w:t>Детская урология</w:t>
      </w:r>
      <w:r w:rsidRPr="0058421F">
        <w:rPr>
          <w:rFonts w:ascii="Verdana" w:eastAsia="Times New Roman" w:hAnsi="Verdana" w:cs="Times New Roman"/>
          <w:color w:val="313131"/>
          <w:sz w:val="28"/>
          <w:lang w:eastAsia="ru-RU"/>
        </w:rPr>
        <w:t> </w:t>
      </w:r>
      <w:r w:rsidRPr="0058421F">
        <w:rPr>
          <w:rFonts w:ascii="Verdana" w:eastAsia="Times New Roman" w:hAnsi="Verdana" w:cs="Times New Roman"/>
          <w:color w:val="313131"/>
          <w:sz w:val="18"/>
          <w:szCs w:val="18"/>
          <w:lang w:eastAsia="ru-RU"/>
        </w:rPr>
        <w:t>в современной медицине — это раздел, который отвечает за лечение болезней мочеполовых органов у детей. Все процессы, которые характерны для детского организма, отличаются определенными анатомо-физиологическими особенностями и закономерностями течения. Кроме того, уже доказано, что многие оперативные вмешательства, при которых корректируются врожденные пороки и аномалии развития, проводить лучше в детском возрасте. Именно поэтому любое отделение детской урологии практикует лечение большого количества разнообразных заболеваний. Ведь большинство болезней мочеполовых органов, которые имеют место у взрослых пациентов, наблюдаются и у детей. Однако существуют и те недуги, которые проявляются исключительно у детей. К примеру,</w:t>
      </w:r>
      <w:r w:rsidRPr="0058421F">
        <w:rPr>
          <w:rFonts w:ascii="Verdana" w:eastAsia="Times New Roman" w:hAnsi="Verdana" w:cs="Times New Roman"/>
          <w:color w:val="313131"/>
          <w:sz w:val="18"/>
          <w:lang w:eastAsia="ru-RU"/>
        </w:rPr>
        <w:t> </w:t>
      </w:r>
      <w:hyperlink r:id="rId4" w:tooltip="Недержание мочи" w:history="1">
        <w:r w:rsidRPr="0058421F">
          <w:rPr>
            <w:rFonts w:ascii="Georgia" w:eastAsia="Times New Roman" w:hAnsi="Georgia" w:cs="Times New Roman"/>
            <w:b/>
            <w:bCs/>
            <w:i/>
            <w:iCs/>
            <w:color w:val="0070C0"/>
            <w:lang w:eastAsia="ru-RU"/>
          </w:rPr>
          <w:t>ночное недержание мочи</w:t>
        </w:r>
      </w:hyperlink>
      <w:r w:rsidRPr="0058421F">
        <w:rPr>
          <w:rFonts w:ascii="Verdana" w:eastAsia="Times New Roman" w:hAnsi="Verdana" w:cs="Times New Roman"/>
          <w:color w:val="0070C0"/>
          <w:sz w:val="20"/>
          <w:lang w:eastAsia="ru-RU"/>
        </w:rPr>
        <w:t> </w:t>
      </w:r>
      <w:r w:rsidRPr="0058421F">
        <w:rPr>
          <w:rFonts w:ascii="Verdana" w:eastAsia="Times New Roman" w:hAnsi="Verdana" w:cs="Times New Roman"/>
          <w:color w:val="313131"/>
          <w:sz w:val="18"/>
          <w:szCs w:val="18"/>
          <w:lang w:eastAsia="ru-RU"/>
        </w:rPr>
        <w:t>— это болезнь, которая характерна исключительно для детей.</w:t>
      </w:r>
    </w:p>
    <w:p w:rsidR="0058421F" w:rsidRPr="0058421F" w:rsidRDefault="0058421F" w:rsidP="0058421F">
      <w:pPr>
        <w:shd w:val="clear" w:color="auto" w:fill="FFFFFF"/>
        <w:spacing w:after="0" w:line="270" w:lineRule="atLeast"/>
        <w:textAlignment w:val="baseline"/>
        <w:rPr>
          <w:rFonts w:ascii="Verdana" w:eastAsia="Times New Roman" w:hAnsi="Verdana" w:cs="Times New Roman"/>
          <w:color w:val="313131"/>
          <w:sz w:val="18"/>
          <w:szCs w:val="18"/>
          <w:lang w:eastAsia="ru-RU"/>
        </w:rPr>
      </w:pPr>
      <w:r w:rsidRPr="0058421F">
        <w:rPr>
          <w:rFonts w:ascii="Verdana" w:eastAsia="Times New Roman" w:hAnsi="Verdana" w:cs="Times New Roman"/>
          <w:color w:val="313131"/>
          <w:sz w:val="18"/>
          <w:szCs w:val="18"/>
          <w:lang w:eastAsia="ru-RU"/>
        </w:rPr>
        <w:t>Любой центр детской урологии также предлагает услуги диагностики, к которой врачи урологи относятся особенно внимательно. Дело в том, что маленькие дети не способны детально и полностью описать симптомы заболевания, которое его беспокоит. Именно поэтому детская андрология основывается еще и на большом опыте врачей, которые должны всегда уметь правильно установить диагноз, основываясь на достаточно скудных сведениях.</w:t>
      </w:r>
    </w:p>
    <w:p w:rsidR="0058421F" w:rsidRPr="0058421F" w:rsidRDefault="0058421F" w:rsidP="0058421F">
      <w:pPr>
        <w:shd w:val="clear" w:color="auto" w:fill="FFFFFF"/>
        <w:spacing w:before="150" w:after="90" w:line="240" w:lineRule="auto"/>
        <w:textAlignment w:val="baseline"/>
        <w:outlineLvl w:val="3"/>
        <w:rPr>
          <w:rFonts w:ascii="Verdana" w:eastAsia="Times New Roman" w:hAnsi="Verdana" w:cs="Times New Roman"/>
          <w:b/>
          <w:bCs/>
          <w:color w:val="0070C0"/>
          <w:sz w:val="28"/>
          <w:szCs w:val="21"/>
          <w:lang w:eastAsia="ru-RU"/>
        </w:rPr>
      </w:pPr>
      <w:r w:rsidRPr="0058421F">
        <w:rPr>
          <w:rFonts w:ascii="Verdana" w:eastAsia="Times New Roman" w:hAnsi="Verdana" w:cs="Times New Roman"/>
          <w:b/>
          <w:bCs/>
          <w:color w:val="0070C0"/>
          <w:sz w:val="28"/>
          <w:szCs w:val="21"/>
          <w:lang w:eastAsia="ru-RU"/>
        </w:rPr>
        <w:t>Основные симптомы урологических болезней</w:t>
      </w:r>
      <w:r w:rsidRPr="0058421F">
        <w:rPr>
          <w:rFonts w:ascii="Verdana" w:eastAsia="Times New Roman" w:hAnsi="Verdana" w:cs="Times New Roman"/>
          <w:b/>
          <w:bCs/>
          <w:color w:val="0070C0"/>
          <w:sz w:val="28"/>
          <w:szCs w:val="21"/>
          <w:lang w:eastAsia="ru-RU"/>
        </w:rPr>
        <w:drawing>
          <wp:inline distT="0" distB="0" distL="0" distR="0">
            <wp:extent cx="2667000" cy="1905000"/>
            <wp:effectExtent l="19050" t="0" r="0" b="0"/>
            <wp:docPr id="4" name="Рисунок 1" descr="Симптомы урологических заболеваний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мптомы урологических заболеваний у детей"/>
                    <pic:cNvPicPr>
                      <a:picLocks noChangeAspect="1" noChangeArrowheads="1"/>
                    </pic:cNvPicPr>
                  </pic:nvPicPr>
                  <pic:blipFill>
                    <a:blip r:embed="rId5"/>
                    <a:srcRect/>
                    <a:stretch>
                      <a:fillRect/>
                    </a:stretch>
                  </pic:blipFill>
                  <pic:spPr bwMode="auto">
                    <a:xfrm>
                      <a:off x="0" y="0"/>
                      <a:ext cx="2667000" cy="1905000"/>
                    </a:xfrm>
                    <a:prstGeom prst="rect">
                      <a:avLst/>
                    </a:prstGeom>
                    <a:noFill/>
                    <a:ln w="9525">
                      <a:noFill/>
                      <a:miter lim="800000"/>
                      <a:headEnd/>
                      <a:tailEnd/>
                    </a:ln>
                  </pic:spPr>
                </pic:pic>
              </a:graphicData>
            </a:graphic>
          </wp:inline>
        </w:drawing>
      </w:r>
    </w:p>
    <w:p w:rsidR="0058421F" w:rsidRPr="0058421F" w:rsidRDefault="0058421F" w:rsidP="0058421F">
      <w:pPr>
        <w:shd w:val="clear" w:color="auto" w:fill="FFFFFF"/>
        <w:spacing w:after="0" w:line="270" w:lineRule="atLeast"/>
        <w:textAlignment w:val="baseline"/>
        <w:rPr>
          <w:rFonts w:ascii="Verdana" w:eastAsia="Times New Roman" w:hAnsi="Verdana" w:cs="Times New Roman"/>
          <w:color w:val="313131"/>
          <w:sz w:val="18"/>
          <w:szCs w:val="18"/>
          <w:lang w:eastAsia="ru-RU"/>
        </w:rPr>
      </w:pPr>
      <w:r w:rsidRPr="0058421F">
        <w:rPr>
          <w:rFonts w:ascii="Verdana" w:eastAsia="Times New Roman" w:hAnsi="Verdana" w:cs="Times New Roman"/>
          <w:color w:val="313131"/>
          <w:sz w:val="18"/>
          <w:szCs w:val="18"/>
          <w:lang w:eastAsia="ru-RU"/>
        </w:rPr>
        <w:t>Родители должны обратить внимание на ряд признаков, которые свидетельствуют о нарушениях в функционировании мочеполовой системы. Прежде всего, речь идет о наличии изменений в результатах</w:t>
      </w:r>
      <w:r w:rsidRPr="0058421F">
        <w:rPr>
          <w:rFonts w:ascii="Verdana" w:eastAsia="Times New Roman" w:hAnsi="Verdana" w:cs="Times New Roman"/>
          <w:color w:val="313131"/>
          <w:sz w:val="18"/>
          <w:lang w:eastAsia="ru-RU"/>
        </w:rPr>
        <w:t> </w:t>
      </w:r>
      <w:r w:rsidRPr="0058421F">
        <w:rPr>
          <w:rFonts w:ascii="Georgia" w:eastAsia="Times New Roman" w:hAnsi="Georgia" w:cs="Times New Roman"/>
          <w:b/>
          <w:bCs/>
          <w:i/>
          <w:iCs/>
          <w:sz w:val="20"/>
          <w:lang w:eastAsia="ru-RU"/>
        </w:rPr>
        <w:t>анализов мочи</w:t>
      </w:r>
      <w:r w:rsidRPr="0058421F">
        <w:rPr>
          <w:rFonts w:ascii="Verdana" w:eastAsia="Times New Roman" w:hAnsi="Verdana" w:cs="Times New Roman"/>
          <w:sz w:val="18"/>
          <w:szCs w:val="18"/>
          <w:lang w:eastAsia="ru-RU"/>
        </w:rPr>
        <w:t>.</w:t>
      </w:r>
      <w:r w:rsidRPr="0058421F">
        <w:rPr>
          <w:rFonts w:ascii="Verdana" w:eastAsia="Times New Roman" w:hAnsi="Verdana" w:cs="Times New Roman"/>
          <w:color w:val="313131"/>
          <w:sz w:val="18"/>
          <w:szCs w:val="18"/>
          <w:lang w:eastAsia="ru-RU"/>
        </w:rPr>
        <w:t xml:space="preserve"> Впрочем, даже без проведения лабораторных исследований родители могут заметить, что моча малыша стала мутной, изменила цвет, у нее появился неприятный запах. Анализы мочи детям проводят периодически — </w:t>
      </w:r>
      <w:proofErr w:type="gramStart"/>
      <w:r w:rsidRPr="0058421F">
        <w:rPr>
          <w:rFonts w:ascii="Verdana" w:eastAsia="Times New Roman" w:hAnsi="Verdana" w:cs="Times New Roman"/>
          <w:color w:val="313131"/>
          <w:sz w:val="18"/>
          <w:szCs w:val="18"/>
          <w:lang w:eastAsia="ru-RU"/>
        </w:rPr>
        <w:t>в первые</w:t>
      </w:r>
      <w:proofErr w:type="gramEnd"/>
      <w:r w:rsidRPr="0058421F">
        <w:rPr>
          <w:rFonts w:ascii="Verdana" w:eastAsia="Times New Roman" w:hAnsi="Verdana" w:cs="Times New Roman"/>
          <w:color w:val="313131"/>
          <w:sz w:val="18"/>
          <w:szCs w:val="18"/>
          <w:lang w:eastAsia="ru-RU"/>
        </w:rPr>
        <w:t xml:space="preserve"> месяцы жизни, а затем с интервалом в два года для профилактического исследования.</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color w:val="313131"/>
          <w:sz w:val="18"/>
          <w:szCs w:val="18"/>
        </w:rPr>
        <w:t>Еще один часто встречающийся симптом, который вызывает беспокойство у родителей ребенка — это нарушения мочеиспускания. Ребенок может жаловаться на болезненность в процессе мочеиспускания, кроме того, он может мочиться слишком редко. Но наиболее опасный симптом — полное отсутствие мочеиспусканий. Также признаком болезни является недержание мочи. Иногда в таком случае речь идет об</w:t>
      </w:r>
      <w:r>
        <w:rPr>
          <w:rStyle w:val="apple-converted-space"/>
          <w:rFonts w:ascii="Verdana" w:hAnsi="Verdana"/>
          <w:color w:val="313131"/>
          <w:sz w:val="18"/>
          <w:szCs w:val="18"/>
        </w:rPr>
        <w:t> </w:t>
      </w:r>
      <w:proofErr w:type="spellStart"/>
      <w:r w:rsidRPr="0058421F">
        <w:rPr>
          <w:rFonts w:ascii="Verdana" w:hAnsi="Verdana"/>
          <w:color w:val="0070C0"/>
          <w:sz w:val="20"/>
          <w:szCs w:val="18"/>
        </w:rPr>
        <w:fldChar w:fldCharType="begin"/>
      </w:r>
      <w:r w:rsidRPr="0058421F">
        <w:rPr>
          <w:rFonts w:ascii="Verdana" w:hAnsi="Verdana"/>
          <w:color w:val="0070C0"/>
          <w:sz w:val="20"/>
          <w:szCs w:val="18"/>
        </w:rPr>
        <w:instrText xml:space="preserve"> HYPERLINK "http://medside.ru/enurez" \o "Энурез" </w:instrText>
      </w:r>
      <w:r w:rsidRPr="0058421F">
        <w:rPr>
          <w:rFonts w:ascii="Verdana" w:hAnsi="Verdana"/>
          <w:color w:val="0070C0"/>
          <w:sz w:val="20"/>
          <w:szCs w:val="18"/>
        </w:rPr>
        <w:fldChar w:fldCharType="separate"/>
      </w:r>
      <w:r w:rsidRPr="0058421F">
        <w:rPr>
          <w:rStyle w:val="a4"/>
          <w:rFonts w:ascii="Georgia" w:hAnsi="Georgia"/>
          <w:i/>
          <w:iCs/>
          <w:color w:val="0070C0"/>
          <w:sz w:val="22"/>
          <w:szCs w:val="20"/>
          <w:bdr w:val="none" w:sz="0" w:space="0" w:color="auto" w:frame="1"/>
        </w:rPr>
        <w:t>энурезе</w:t>
      </w:r>
      <w:proofErr w:type="spellEnd"/>
      <w:r w:rsidRPr="0058421F">
        <w:rPr>
          <w:rFonts w:ascii="Verdana" w:hAnsi="Verdana"/>
          <w:color w:val="0070C0"/>
          <w:sz w:val="20"/>
          <w:szCs w:val="18"/>
        </w:rPr>
        <w:fldChar w:fldCharType="end"/>
      </w:r>
      <w:r w:rsidRPr="0058421F">
        <w:rPr>
          <w:rStyle w:val="apple-converted-space"/>
          <w:rFonts w:ascii="Verdana" w:hAnsi="Verdana"/>
          <w:color w:val="0070C0"/>
          <w:sz w:val="20"/>
          <w:szCs w:val="18"/>
        </w:rPr>
        <w:t> </w:t>
      </w:r>
      <w:r>
        <w:rPr>
          <w:rFonts w:ascii="Verdana" w:hAnsi="Verdana"/>
          <w:color w:val="313131"/>
          <w:sz w:val="18"/>
          <w:szCs w:val="18"/>
        </w:rPr>
        <w:t>— патологии, требующей лечения.</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color w:val="313131"/>
          <w:sz w:val="18"/>
          <w:szCs w:val="18"/>
        </w:rPr>
        <w:t>Боль в области почек, на которую жалуется ребенок, также является подводом для обращения к доктору. Однако дети часто не могут определить, где именно проявляется боль, показывая просто на живот. Иногда почечные боли у ребенка сопровождает</w:t>
      </w:r>
      <w:r>
        <w:rPr>
          <w:rStyle w:val="apple-converted-space"/>
          <w:rFonts w:ascii="Verdana" w:hAnsi="Verdana"/>
          <w:color w:val="313131"/>
          <w:sz w:val="18"/>
          <w:szCs w:val="18"/>
        </w:rPr>
        <w:t> </w:t>
      </w:r>
      <w:hyperlink r:id="rId6" w:tooltip="Вздутие живота" w:history="1">
        <w:r w:rsidRPr="0058421F">
          <w:rPr>
            <w:rStyle w:val="a4"/>
            <w:rFonts w:ascii="Georgia" w:hAnsi="Georgia"/>
            <w:i/>
            <w:iCs/>
            <w:sz w:val="20"/>
            <w:szCs w:val="20"/>
            <w:bdr w:val="none" w:sz="0" w:space="0" w:color="auto" w:frame="1"/>
          </w:rPr>
          <w:t>вздутие живота</w:t>
        </w:r>
      </w:hyperlink>
      <w:r>
        <w:rPr>
          <w:rStyle w:val="apple-converted-space"/>
          <w:rFonts w:ascii="Verdana" w:hAnsi="Verdana"/>
          <w:color w:val="313131"/>
          <w:sz w:val="18"/>
          <w:szCs w:val="18"/>
        </w:rPr>
        <w:t> </w:t>
      </w:r>
      <w:r>
        <w:rPr>
          <w:rFonts w:ascii="Verdana" w:hAnsi="Verdana"/>
          <w:color w:val="313131"/>
          <w:sz w:val="18"/>
          <w:szCs w:val="18"/>
        </w:rPr>
        <w:t xml:space="preserve">и </w:t>
      </w:r>
      <w:r w:rsidRPr="0058421F">
        <w:rPr>
          <w:rFonts w:ascii="Verdana" w:hAnsi="Verdana"/>
          <w:b/>
          <w:i/>
          <w:sz w:val="18"/>
          <w:szCs w:val="18"/>
        </w:rPr>
        <w:t>рвота</w:t>
      </w:r>
      <w:r>
        <w:rPr>
          <w:rFonts w:ascii="Verdana" w:hAnsi="Verdana"/>
          <w:color w:val="313131"/>
          <w:sz w:val="18"/>
          <w:szCs w:val="18"/>
        </w:rPr>
        <w:t>. При таких признаках к врачу нужно обращаться немедленно.</w:t>
      </w:r>
    </w:p>
    <w:p w:rsidR="0058421F" w:rsidRPr="0058421F" w:rsidRDefault="0058421F" w:rsidP="0058421F">
      <w:pPr>
        <w:pStyle w:val="a3"/>
        <w:shd w:val="clear" w:color="auto" w:fill="FFFFFF"/>
        <w:spacing w:before="0" w:beforeAutospacing="0" w:after="0" w:afterAutospacing="0" w:line="270" w:lineRule="atLeast"/>
        <w:textAlignment w:val="baseline"/>
        <w:rPr>
          <w:rFonts w:ascii="Verdana" w:hAnsi="Verdana"/>
          <w:b/>
          <w:sz w:val="18"/>
          <w:szCs w:val="18"/>
        </w:rPr>
      </w:pPr>
      <w:r>
        <w:rPr>
          <w:rFonts w:ascii="Verdana" w:hAnsi="Verdana"/>
          <w:color w:val="313131"/>
          <w:sz w:val="18"/>
          <w:szCs w:val="18"/>
        </w:rPr>
        <w:t xml:space="preserve">Иногда родители могут сами обнаружить </w:t>
      </w:r>
      <w:r w:rsidRPr="0058421F">
        <w:rPr>
          <w:rFonts w:ascii="Verdana" w:hAnsi="Verdana"/>
          <w:b/>
          <w:i/>
          <w:sz w:val="18"/>
          <w:szCs w:val="18"/>
        </w:rPr>
        <w:t>опухоль</w:t>
      </w:r>
      <w:r>
        <w:rPr>
          <w:rFonts w:ascii="Verdana" w:hAnsi="Verdana"/>
          <w:color w:val="313131"/>
          <w:sz w:val="18"/>
          <w:szCs w:val="18"/>
        </w:rPr>
        <w:t xml:space="preserve"> у ребенка в области поясницы или в животе. Если нащупывается опухолевидное образование, то это может оказаться почка, которая неправильно расположена, или переполненный мочевой пузырь. Но </w:t>
      </w:r>
      <w:r w:rsidRPr="0058421F">
        <w:rPr>
          <w:rFonts w:ascii="Verdana" w:hAnsi="Verdana"/>
          <w:b/>
          <w:sz w:val="18"/>
          <w:szCs w:val="18"/>
        </w:rPr>
        <w:t>консультацию у детского уролога обязательно нужно пройти.</w:t>
      </w:r>
    </w:p>
    <w:p w:rsidR="0058421F" w:rsidRDefault="0058421F" w:rsidP="0058421F">
      <w:pPr>
        <w:pStyle w:val="4"/>
        <w:shd w:val="clear" w:color="auto" w:fill="FFFFFF"/>
        <w:spacing w:before="150" w:beforeAutospacing="0" w:after="90" w:afterAutospacing="0"/>
        <w:textAlignment w:val="baseline"/>
        <w:rPr>
          <w:rFonts w:ascii="Verdana" w:hAnsi="Verdana"/>
          <w:color w:val="1F9FC4"/>
          <w:sz w:val="21"/>
          <w:szCs w:val="21"/>
        </w:rPr>
      </w:pPr>
      <w:r>
        <w:rPr>
          <w:rFonts w:ascii="Verdana" w:hAnsi="Verdana"/>
          <w:color w:val="1F9FC4"/>
          <w:sz w:val="21"/>
          <w:szCs w:val="21"/>
        </w:rPr>
        <w:t>Основные урологические заболевания</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color w:val="313131"/>
          <w:sz w:val="18"/>
          <w:szCs w:val="18"/>
        </w:rPr>
        <w:t xml:space="preserve">Мочевыводящая система человека состоит из двух почек, которые располагаются в области поясницы по оба бока от позвоночника под краем реберной дуги. Почку пронизывают канальцы, </w:t>
      </w:r>
      <w:r>
        <w:rPr>
          <w:rFonts w:ascii="Verdana" w:hAnsi="Verdana"/>
          <w:color w:val="313131"/>
          <w:sz w:val="18"/>
          <w:szCs w:val="18"/>
        </w:rPr>
        <w:lastRenderedPageBreak/>
        <w:t>которые открываются в почечные чашечки и лоханку, которая переходит в мочеточник, впадающий в мочевой пузырь.</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color w:val="313131"/>
          <w:sz w:val="18"/>
          <w:szCs w:val="18"/>
        </w:rPr>
        <w:t xml:space="preserve">Врач-уролог в процессе диагностики определяет разные детские урологические заболевания. Следует отметить, что у детей раннего возраста расстройства мочеиспускания, как правило, не определяют как </w:t>
      </w:r>
      <w:proofErr w:type="gramStart"/>
      <w:r>
        <w:rPr>
          <w:rFonts w:ascii="Verdana" w:hAnsi="Verdana"/>
          <w:color w:val="313131"/>
          <w:sz w:val="18"/>
          <w:szCs w:val="18"/>
        </w:rPr>
        <w:t>серьезную</w:t>
      </w:r>
      <w:proofErr w:type="gramEnd"/>
      <w:r>
        <w:rPr>
          <w:rFonts w:ascii="Verdana" w:hAnsi="Verdana"/>
          <w:color w:val="313131"/>
          <w:sz w:val="18"/>
          <w:szCs w:val="18"/>
        </w:rPr>
        <w:t xml:space="preserve"> патологи. Дневное или ночное недержание мочи в возрасте до двух лет является естественным процессом у малыша.</w:t>
      </w:r>
      <w:r>
        <w:rPr>
          <w:rStyle w:val="apple-converted-space"/>
          <w:rFonts w:ascii="Verdana" w:hAnsi="Verdana"/>
          <w:color w:val="313131"/>
          <w:sz w:val="18"/>
          <w:szCs w:val="18"/>
        </w:rPr>
        <w:t> </w:t>
      </w:r>
      <w:r w:rsidRPr="0058421F">
        <w:rPr>
          <w:rStyle w:val="a4"/>
          <w:rFonts w:ascii="Georgia" w:hAnsi="Georgia"/>
          <w:i/>
          <w:iCs/>
          <w:color w:val="0070C0"/>
          <w:sz w:val="20"/>
          <w:szCs w:val="20"/>
          <w:bdr w:val="none" w:sz="0" w:space="0" w:color="auto" w:frame="1"/>
        </w:rPr>
        <w:t>Недержание мочи</w:t>
      </w:r>
      <w:r>
        <w:rPr>
          <w:rStyle w:val="a4"/>
          <w:rFonts w:ascii="Georgia" w:hAnsi="Georgia"/>
          <w:i/>
          <w:iCs/>
          <w:color w:val="313131"/>
          <w:sz w:val="20"/>
          <w:szCs w:val="20"/>
          <w:bdr w:val="none" w:sz="0" w:space="0" w:color="auto" w:frame="1"/>
        </w:rPr>
        <w:t xml:space="preserve">  </w:t>
      </w:r>
      <w:r>
        <w:rPr>
          <w:rFonts w:ascii="Verdana" w:hAnsi="Verdana"/>
          <w:color w:val="313131"/>
          <w:sz w:val="18"/>
          <w:szCs w:val="18"/>
        </w:rPr>
        <w:t>принято считать заболеванием у девочек, которым выполнилось 4 года, и у мальчиков после пятилетнего возраста.</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color w:val="313131"/>
          <w:sz w:val="18"/>
          <w:szCs w:val="18"/>
        </w:rPr>
        <w:t>Также детские урологи занимаются определением и последующей терапией целого ряда заболеваний. Это разные формы нарушения функции мочевого пузыря, инфекции мочевыводящих путей, как острые, так и хронические, врожденные пороки развития мочевыделительной системы, а также наружных половых органов.</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color w:val="313131"/>
          <w:sz w:val="18"/>
          <w:szCs w:val="18"/>
        </w:rPr>
        <w:t xml:space="preserve">Как свидетельствует медицинская статистика, те или иные проблемы в функционировании или строении органов мочеполовой системы наблюдаются практически у каждого третьего ребенка. Довольно часто врач констатирует, что усугубление урологической проблемы у ребенка — это результат несвоевременного обращения к специалисту. В то же время, если детские урологические болезни выявляются сразу же после появления первых симптомов или подозрений, то врач может помочь скорректировать как аномалии развития мочевой системы, так и способствовать нормальной адаптации </w:t>
      </w:r>
      <w:proofErr w:type="spellStart"/>
      <w:r>
        <w:rPr>
          <w:rFonts w:ascii="Verdana" w:hAnsi="Verdana"/>
          <w:color w:val="313131"/>
          <w:sz w:val="18"/>
          <w:szCs w:val="18"/>
        </w:rPr>
        <w:t>психо-сексуального</w:t>
      </w:r>
      <w:proofErr w:type="spellEnd"/>
      <w:r>
        <w:rPr>
          <w:rFonts w:ascii="Verdana" w:hAnsi="Verdana"/>
          <w:color w:val="313131"/>
          <w:sz w:val="18"/>
          <w:szCs w:val="18"/>
        </w:rPr>
        <w:t xml:space="preserve"> характера. Поэтому врачи настоятельно советуют родителям внимательно относиться к состоянию здоровья и к жалобам ребенка.</w:t>
      </w:r>
    </w:p>
    <w:p w:rsidR="0058421F" w:rsidRDefault="0058421F" w:rsidP="0058421F">
      <w:pPr>
        <w:pStyle w:val="4"/>
        <w:shd w:val="clear" w:color="auto" w:fill="FFFFFF"/>
        <w:spacing w:before="150" w:beforeAutospacing="0" w:after="90" w:afterAutospacing="0"/>
        <w:textAlignment w:val="baseline"/>
        <w:rPr>
          <w:rFonts w:ascii="Verdana" w:hAnsi="Verdana"/>
          <w:color w:val="1F9FC4"/>
          <w:sz w:val="21"/>
          <w:szCs w:val="21"/>
        </w:rPr>
      </w:pPr>
      <w:r>
        <w:rPr>
          <w:rFonts w:ascii="Verdana" w:hAnsi="Verdana"/>
          <w:color w:val="1F9FC4"/>
          <w:sz w:val="21"/>
          <w:szCs w:val="21"/>
        </w:rPr>
        <w:t>Когда следует обращаться к урологу?</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noProof/>
          <w:color w:val="313131"/>
          <w:sz w:val="18"/>
          <w:szCs w:val="18"/>
        </w:rPr>
        <w:drawing>
          <wp:inline distT="0" distB="0" distL="0" distR="0">
            <wp:extent cx="2667000" cy="1905000"/>
            <wp:effectExtent l="19050" t="0" r="0" b="0"/>
            <wp:docPr id="2" name="Рисунок 2" descr="Детские урологические боле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ие урологические болезни"/>
                    <pic:cNvPicPr>
                      <a:picLocks noChangeAspect="1" noChangeArrowheads="1"/>
                    </pic:cNvPicPr>
                  </pic:nvPicPr>
                  <pic:blipFill>
                    <a:blip r:embed="rId7"/>
                    <a:srcRect/>
                    <a:stretch>
                      <a:fillRect/>
                    </a:stretch>
                  </pic:blipFill>
                  <pic:spPr bwMode="auto">
                    <a:xfrm>
                      <a:off x="0" y="0"/>
                      <a:ext cx="2667000" cy="1905000"/>
                    </a:xfrm>
                    <a:prstGeom prst="rect">
                      <a:avLst/>
                    </a:prstGeom>
                    <a:noFill/>
                    <a:ln w="9525">
                      <a:noFill/>
                      <a:miter lim="800000"/>
                      <a:headEnd/>
                      <a:tailEnd/>
                    </a:ln>
                  </pic:spPr>
                </pic:pic>
              </a:graphicData>
            </a:graphic>
          </wp:inline>
        </w:drawing>
      </w:r>
      <w:r>
        <w:rPr>
          <w:rFonts w:ascii="Verdana" w:hAnsi="Verdana"/>
          <w:color w:val="313131"/>
          <w:sz w:val="18"/>
          <w:szCs w:val="18"/>
        </w:rPr>
        <w:t xml:space="preserve">Как правило, большинство урологических заболеваний у детей являются врожденными. Приобретенные болезни чаще диагностируются у взрослых пациентов. Часто патологии развития этой системы могут определяться у ребенка еще до родов или непосредственно в родильном доме. Если у ребенка есть аномалии развития наружных половых органов, то педиатр легко обнаружит их сразу после появления ребенка на свет и направит малыша на обследование к урологу. Кстати, детский уролог в процессе исследования информирует родителей и о том, как нужно ухаживать за половыми органами ребенка, так как правильная гигиена значительно снижает риск возникновения заболеваний. К примеру, при неправильном уходе следствием скопления под крайней плотью у мальчика остатков мочи и </w:t>
      </w:r>
      <w:proofErr w:type="spellStart"/>
      <w:r>
        <w:rPr>
          <w:rFonts w:ascii="Verdana" w:hAnsi="Verdana"/>
          <w:color w:val="313131"/>
          <w:sz w:val="18"/>
          <w:szCs w:val="18"/>
        </w:rPr>
        <w:t>смегмы</w:t>
      </w:r>
      <w:proofErr w:type="spellEnd"/>
      <w:r>
        <w:rPr>
          <w:rFonts w:ascii="Verdana" w:hAnsi="Verdana"/>
          <w:color w:val="313131"/>
          <w:sz w:val="18"/>
          <w:szCs w:val="18"/>
        </w:rPr>
        <w:t xml:space="preserve"> может стать</w:t>
      </w:r>
      <w:r>
        <w:rPr>
          <w:rStyle w:val="apple-converted-space"/>
          <w:rFonts w:ascii="Verdana" w:hAnsi="Verdana"/>
          <w:color w:val="313131"/>
          <w:sz w:val="18"/>
          <w:szCs w:val="18"/>
        </w:rPr>
        <w:t> </w:t>
      </w:r>
      <w:proofErr w:type="gramStart"/>
      <w:r w:rsidRPr="0058421F">
        <w:rPr>
          <w:rStyle w:val="a4"/>
          <w:rFonts w:ascii="Georgia" w:hAnsi="Georgia"/>
          <w:i/>
          <w:iCs/>
          <w:color w:val="0070C0"/>
          <w:sz w:val="20"/>
          <w:szCs w:val="20"/>
          <w:bdr w:val="none" w:sz="0" w:space="0" w:color="auto" w:frame="1"/>
        </w:rPr>
        <w:t>острый</w:t>
      </w:r>
      <w:proofErr w:type="gramEnd"/>
      <w:r w:rsidRPr="0058421F">
        <w:rPr>
          <w:rStyle w:val="apple-converted-space"/>
          <w:rFonts w:ascii="Verdana" w:hAnsi="Verdana"/>
          <w:color w:val="0070C0"/>
          <w:sz w:val="18"/>
          <w:szCs w:val="18"/>
        </w:rPr>
        <w:t> </w:t>
      </w:r>
      <w:proofErr w:type="spellStart"/>
      <w:r w:rsidRPr="0058421F">
        <w:rPr>
          <w:rStyle w:val="a4"/>
          <w:rFonts w:ascii="Georgia" w:hAnsi="Georgia"/>
          <w:i/>
          <w:iCs/>
          <w:color w:val="0070C0"/>
          <w:sz w:val="20"/>
          <w:szCs w:val="20"/>
          <w:bdr w:val="none" w:sz="0" w:space="0" w:color="auto" w:frame="1"/>
        </w:rPr>
        <w:t>баланопостит</w:t>
      </w:r>
      <w:proofErr w:type="spellEnd"/>
      <w:r w:rsidRPr="0058421F">
        <w:rPr>
          <w:rFonts w:ascii="Verdana" w:hAnsi="Verdana"/>
          <w:color w:val="0070C0"/>
          <w:sz w:val="18"/>
          <w:szCs w:val="18"/>
        </w:rPr>
        <w:t>.</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color w:val="313131"/>
          <w:sz w:val="18"/>
          <w:szCs w:val="18"/>
        </w:rPr>
        <w:t>Кроме того, врачи выделяют и другие болезни, из-за развития которых родители очень часто вынуждены обращаться к детскому урологу.</w:t>
      </w:r>
      <w:r>
        <w:rPr>
          <w:rStyle w:val="apple-converted-space"/>
          <w:rFonts w:ascii="Verdana" w:hAnsi="Verdana"/>
          <w:color w:val="313131"/>
          <w:sz w:val="18"/>
          <w:szCs w:val="18"/>
        </w:rPr>
        <w:t> </w:t>
      </w:r>
      <w:r w:rsidRPr="0058421F">
        <w:rPr>
          <w:rStyle w:val="a4"/>
          <w:rFonts w:ascii="Georgia" w:hAnsi="Georgia"/>
          <w:i/>
          <w:iCs/>
          <w:color w:val="0070C0"/>
          <w:sz w:val="20"/>
          <w:szCs w:val="20"/>
          <w:bdr w:val="none" w:sz="0" w:space="0" w:color="auto" w:frame="1"/>
        </w:rPr>
        <w:t>Водянка яичка</w:t>
      </w:r>
      <w:r>
        <w:rPr>
          <w:rStyle w:val="apple-converted-space"/>
          <w:rFonts w:ascii="Georgia" w:hAnsi="Georgia"/>
          <w:i/>
          <w:iCs/>
          <w:color w:val="313131"/>
          <w:sz w:val="20"/>
          <w:szCs w:val="20"/>
          <w:bdr w:val="none" w:sz="0" w:space="0" w:color="auto" w:frame="1"/>
        </w:rPr>
        <w:t> </w:t>
      </w:r>
      <w:r>
        <w:rPr>
          <w:rFonts w:ascii="Verdana" w:hAnsi="Verdana"/>
          <w:color w:val="313131"/>
          <w:sz w:val="18"/>
          <w:szCs w:val="18"/>
        </w:rPr>
        <w:t>у мальчика нередко выявляется сразу же после рождения. Однако врачи определяют и естественное состояние — водянку новорожденных, которую провоцирует сильное сдавливание яичек во время родов. На протяжении месяца это явление проходит. Если через месяц наблюдается периодическое увеличение мошонки, то в таком случае уже необходимо хирургическое вмешательство, которое проводится в возрасте от 10 до 12 месяцев.</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hyperlink r:id="rId8" w:tooltip="Крипторхизм" w:history="1">
        <w:r w:rsidRPr="0058421F">
          <w:rPr>
            <w:rStyle w:val="a4"/>
            <w:rFonts w:ascii="Georgia" w:hAnsi="Georgia"/>
            <w:i/>
            <w:iCs/>
            <w:color w:val="0070C0"/>
            <w:sz w:val="22"/>
            <w:szCs w:val="20"/>
            <w:bdr w:val="none" w:sz="0" w:space="0" w:color="auto" w:frame="1"/>
          </w:rPr>
          <w:t>Крипторхизм</w:t>
        </w:r>
      </w:hyperlink>
      <w:r>
        <w:rPr>
          <w:rStyle w:val="apple-converted-space"/>
          <w:rFonts w:ascii="Verdana" w:hAnsi="Verdana"/>
          <w:color w:val="313131"/>
          <w:sz w:val="18"/>
          <w:szCs w:val="18"/>
        </w:rPr>
        <w:t> </w:t>
      </w:r>
      <w:r>
        <w:rPr>
          <w:rFonts w:ascii="Verdana" w:hAnsi="Verdana"/>
          <w:color w:val="313131"/>
          <w:sz w:val="18"/>
          <w:szCs w:val="18"/>
        </w:rPr>
        <w:t xml:space="preserve">диагностируется при </w:t>
      </w:r>
      <w:proofErr w:type="spellStart"/>
      <w:r>
        <w:rPr>
          <w:rFonts w:ascii="Verdana" w:hAnsi="Verdana"/>
          <w:color w:val="313131"/>
          <w:sz w:val="18"/>
          <w:szCs w:val="18"/>
        </w:rPr>
        <w:t>неопущении</w:t>
      </w:r>
      <w:proofErr w:type="spellEnd"/>
      <w:r>
        <w:rPr>
          <w:rFonts w:ascii="Verdana" w:hAnsi="Verdana"/>
          <w:color w:val="313131"/>
          <w:sz w:val="18"/>
          <w:szCs w:val="18"/>
        </w:rPr>
        <w:t xml:space="preserve"> яичка из брюшной полости в мошонку. Изначально ребенку проводится ультразвуковое исследование или МРТ, чтобы определить, где </w:t>
      </w:r>
      <w:r>
        <w:rPr>
          <w:rFonts w:ascii="Verdana" w:hAnsi="Verdana"/>
          <w:color w:val="313131"/>
          <w:sz w:val="18"/>
          <w:szCs w:val="18"/>
        </w:rPr>
        <w:lastRenderedPageBreak/>
        <w:t>именно находится яичко. Лечение проводится хирургическим методом, либо ребенку назначается прием гормонов.</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hyperlink r:id="rId9" w:tooltip="Варикоцеле" w:history="1">
        <w:proofErr w:type="spellStart"/>
        <w:r w:rsidRPr="0058421F">
          <w:rPr>
            <w:rStyle w:val="a4"/>
            <w:rFonts w:ascii="Georgia" w:hAnsi="Georgia"/>
            <w:i/>
            <w:iCs/>
            <w:color w:val="0070C0"/>
            <w:sz w:val="22"/>
            <w:szCs w:val="20"/>
            <w:bdr w:val="none" w:sz="0" w:space="0" w:color="auto" w:frame="1"/>
          </w:rPr>
          <w:t>Варикоцеле</w:t>
        </w:r>
        <w:proofErr w:type="spellEnd"/>
      </w:hyperlink>
      <w:r w:rsidRPr="0058421F">
        <w:rPr>
          <w:rStyle w:val="apple-converted-space"/>
          <w:rFonts w:ascii="Verdana" w:hAnsi="Verdana"/>
          <w:color w:val="0070C0"/>
          <w:sz w:val="20"/>
          <w:szCs w:val="18"/>
        </w:rPr>
        <w:t> </w:t>
      </w:r>
      <w:r>
        <w:rPr>
          <w:rFonts w:ascii="Verdana" w:hAnsi="Verdana"/>
          <w:color w:val="313131"/>
          <w:sz w:val="18"/>
          <w:szCs w:val="18"/>
        </w:rPr>
        <w:t xml:space="preserve">– это патология, при которой наблюдается варикозное расширение вен яичка и семенного канатика. Такое заболевание характерно уже для подростков. У мальчиков в 12-14 лет значительно увеличивается гормональная активность, что и ведет к развитию </w:t>
      </w:r>
      <w:proofErr w:type="spellStart"/>
      <w:r>
        <w:rPr>
          <w:rFonts w:ascii="Verdana" w:hAnsi="Verdana"/>
          <w:color w:val="313131"/>
          <w:sz w:val="18"/>
          <w:szCs w:val="18"/>
        </w:rPr>
        <w:t>варикоцеле</w:t>
      </w:r>
      <w:proofErr w:type="spellEnd"/>
      <w:r>
        <w:rPr>
          <w:rFonts w:ascii="Verdana" w:hAnsi="Verdana"/>
          <w:color w:val="313131"/>
          <w:sz w:val="18"/>
          <w:szCs w:val="18"/>
        </w:rPr>
        <w:t>. Лечение в современных клиниках проводится с применением лапароскопии.</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Style w:val="a4"/>
          <w:rFonts w:ascii="Georgia" w:hAnsi="Georgia"/>
          <w:i/>
          <w:iCs/>
          <w:color w:val="313131"/>
          <w:sz w:val="20"/>
          <w:szCs w:val="20"/>
          <w:bdr w:val="none" w:sz="0" w:space="0" w:color="auto" w:frame="1"/>
        </w:rPr>
        <w:t>Гипоспадия</w:t>
      </w:r>
      <w:r>
        <w:rPr>
          <w:rStyle w:val="apple-converted-space"/>
          <w:rFonts w:ascii="Verdana" w:hAnsi="Verdana"/>
          <w:color w:val="313131"/>
          <w:sz w:val="18"/>
          <w:szCs w:val="18"/>
        </w:rPr>
        <w:t> </w:t>
      </w:r>
      <w:r>
        <w:rPr>
          <w:rFonts w:ascii="Verdana" w:hAnsi="Verdana"/>
          <w:color w:val="313131"/>
          <w:sz w:val="18"/>
          <w:szCs w:val="18"/>
        </w:rPr>
        <w:t>и</w:t>
      </w:r>
      <w:r>
        <w:rPr>
          <w:rStyle w:val="apple-converted-space"/>
          <w:rFonts w:ascii="Verdana" w:hAnsi="Verdana"/>
          <w:color w:val="313131"/>
          <w:sz w:val="18"/>
          <w:szCs w:val="18"/>
        </w:rPr>
        <w:t> </w:t>
      </w:r>
      <w:proofErr w:type="spellStart"/>
      <w:r>
        <w:rPr>
          <w:rStyle w:val="a5"/>
          <w:rFonts w:ascii="Georgia" w:hAnsi="Georgia"/>
          <w:b/>
          <w:bCs/>
          <w:color w:val="313131"/>
          <w:sz w:val="20"/>
          <w:szCs w:val="20"/>
          <w:bdr w:val="none" w:sz="0" w:space="0" w:color="auto" w:frame="1"/>
        </w:rPr>
        <w:t>эписпадия</w:t>
      </w:r>
      <w:proofErr w:type="spellEnd"/>
      <w:r>
        <w:rPr>
          <w:rStyle w:val="apple-converted-space"/>
          <w:rFonts w:ascii="Verdana" w:hAnsi="Verdana"/>
          <w:color w:val="313131"/>
          <w:sz w:val="18"/>
          <w:szCs w:val="18"/>
        </w:rPr>
        <w:t> </w:t>
      </w:r>
      <w:r>
        <w:rPr>
          <w:rFonts w:ascii="Verdana" w:hAnsi="Verdana"/>
          <w:color w:val="313131"/>
          <w:sz w:val="18"/>
          <w:szCs w:val="18"/>
        </w:rPr>
        <w:t>— аномалии анатомии полового члена врожденного характера, когда происходит смещение наружного отверстия уретры я по нижней поверхности пениса (</w:t>
      </w:r>
      <w:proofErr w:type="spellStart"/>
      <w:r>
        <w:rPr>
          <w:rFonts w:ascii="Verdana" w:hAnsi="Verdana"/>
          <w:color w:val="313131"/>
          <w:sz w:val="18"/>
          <w:szCs w:val="18"/>
        </w:rPr>
        <w:t>определяется</w:t>
      </w:r>
      <w:r>
        <w:rPr>
          <w:rStyle w:val="a4"/>
          <w:rFonts w:ascii="Georgia" w:hAnsi="Georgia"/>
          <w:i/>
          <w:iCs/>
          <w:color w:val="313131"/>
          <w:sz w:val="20"/>
          <w:szCs w:val="20"/>
          <w:bdr w:val="none" w:sz="0" w:space="0" w:color="auto" w:frame="1"/>
        </w:rPr>
        <w:t>гипоспадия</w:t>
      </w:r>
      <w:proofErr w:type="spellEnd"/>
      <w:r>
        <w:rPr>
          <w:rFonts w:ascii="Verdana" w:hAnsi="Verdana"/>
          <w:color w:val="313131"/>
          <w:sz w:val="18"/>
          <w:szCs w:val="18"/>
        </w:rPr>
        <w:t>) или по верхней (определение</w:t>
      </w:r>
      <w:r>
        <w:rPr>
          <w:rStyle w:val="apple-converted-space"/>
          <w:rFonts w:ascii="Verdana" w:hAnsi="Verdana"/>
          <w:color w:val="313131"/>
          <w:sz w:val="18"/>
          <w:szCs w:val="18"/>
        </w:rPr>
        <w:t> </w:t>
      </w:r>
      <w:proofErr w:type="spellStart"/>
      <w:r>
        <w:rPr>
          <w:rStyle w:val="a4"/>
          <w:rFonts w:ascii="Georgia" w:hAnsi="Georgia"/>
          <w:i/>
          <w:iCs/>
          <w:color w:val="313131"/>
          <w:sz w:val="20"/>
          <w:szCs w:val="20"/>
          <w:bdr w:val="none" w:sz="0" w:space="0" w:color="auto" w:frame="1"/>
        </w:rPr>
        <w:t>эписпадия</w:t>
      </w:r>
      <w:proofErr w:type="spellEnd"/>
      <w:r>
        <w:rPr>
          <w:rFonts w:ascii="Verdana" w:hAnsi="Verdana"/>
          <w:color w:val="313131"/>
          <w:sz w:val="18"/>
          <w:szCs w:val="18"/>
        </w:rPr>
        <w:t>). При такой патологии происходит сильное искривление полового члена, также человек может страдать от недержания мочи. Решением проблемы может быть пластическая операция, однако проводить ее урологи советуют как можно раньше — примерно в годовалом возрасте.</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color w:val="313131"/>
          <w:sz w:val="18"/>
          <w:szCs w:val="18"/>
        </w:rPr>
        <w:t>Кроме описанных часто встречающихся заболеваний детским урологам приходится сталкиваться и с более серьезными патологиями. Это, прежде всего, аномалии, имеющие</w:t>
      </w:r>
      <w:r>
        <w:rPr>
          <w:rStyle w:val="apple-converted-space"/>
          <w:rFonts w:ascii="Verdana" w:hAnsi="Verdana"/>
          <w:color w:val="313131"/>
          <w:sz w:val="18"/>
          <w:szCs w:val="18"/>
        </w:rPr>
        <w:t> </w:t>
      </w:r>
      <w:proofErr w:type="spellStart"/>
      <w:r>
        <w:rPr>
          <w:rStyle w:val="a4"/>
          <w:rFonts w:ascii="Georgia" w:hAnsi="Georgia"/>
          <w:i/>
          <w:iCs/>
          <w:color w:val="313131"/>
          <w:sz w:val="20"/>
          <w:szCs w:val="20"/>
          <w:bdr w:val="none" w:sz="0" w:space="0" w:color="auto" w:frame="1"/>
        </w:rPr>
        <w:t>обструктивный</w:t>
      </w:r>
      <w:r>
        <w:rPr>
          <w:rFonts w:ascii="Verdana" w:hAnsi="Verdana"/>
          <w:color w:val="313131"/>
          <w:sz w:val="18"/>
          <w:szCs w:val="18"/>
        </w:rPr>
        <w:t>характер</w:t>
      </w:r>
      <w:proofErr w:type="spellEnd"/>
      <w:r>
        <w:rPr>
          <w:rFonts w:ascii="Verdana" w:hAnsi="Verdana"/>
          <w:color w:val="313131"/>
          <w:sz w:val="18"/>
          <w:szCs w:val="18"/>
        </w:rPr>
        <w:t xml:space="preserve"> (в данном случае отток мочи нарушается вследствие наличия дополнительного сосуда) </w:t>
      </w:r>
      <w:proofErr w:type="spellStart"/>
      <w:r>
        <w:rPr>
          <w:rFonts w:ascii="Verdana" w:hAnsi="Verdana"/>
          <w:color w:val="313131"/>
          <w:sz w:val="18"/>
          <w:szCs w:val="18"/>
        </w:rPr>
        <w:t>и</w:t>
      </w:r>
      <w:r>
        <w:rPr>
          <w:rStyle w:val="a4"/>
          <w:rFonts w:ascii="Georgia" w:hAnsi="Georgia"/>
          <w:i/>
          <w:iCs/>
          <w:color w:val="313131"/>
          <w:sz w:val="20"/>
          <w:szCs w:val="20"/>
          <w:bdr w:val="none" w:sz="0" w:space="0" w:color="auto" w:frame="1"/>
        </w:rPr>
        <w:t>рефлюксирующий</w:t>
      </w:r>
      <w:proofErr w:type="spellEnd"/>
      <w:r>
        <w:rPr>
          <w:rStyle w:val="apple-converted-space"/>
          <w:rFonts w:ascii="Verdana" w:hAnsi="Verdana"/>
          <w:color w:val="313131"/>
          <w:sz w:val="18"/>
          <w:szCs w:val="18"/>
        </w:rPr>
        <w:t> </w:t>
      </w:r>
      <w:r>
        <w:rPr>
          <w:rFonts w:ascii="Verdana" w:hAnsi="Verdana"/>
          <w:color w:val="313131"/>
          <w:sz w:val="18"/>
          <w:szCs w:val="18"/>
        </w:rPr>
        <w:t>характер (имеет место заброс в почечные лоханки содержимого мочевого пузыря).</w:t>
      </w:r>
      <w:r>
        <w:rPr>
          <w:rStyle w:val="apple-converted-space"/>
          <w:rFonts w:ascii="Verdana" w:hAnsi="Verdana"/>
          <w:color w:val="313131"/>
          <w:sz w:val="18"/>
          <w:szCs w:val="18"/>
        </w:rPr>
        <w:t> </w:t>
      </w:r>
      <w:proofErr w:type="spellStart"/>
      <w:r>
        <w:rPr>
          <w:rStyle w:val="a4"/>
          <w:rFonts w:ascii="Georgia" w:hAnsi="Georgia"/>
          <w:i/>
          <w:iCs/>
          <w:color w:val="313131"/>
          <w:sz w:val="20"/>
          <w:szCs w:val="20"/>
          <w:bdr w:val="none" w:sz="0" w:space="0" w:color="auto" w:frame="1"/>
        </w:rPr>
        <w:t>Экстрофия</w:t>
      </w:r>
      <w:proofErr w:type="spellEnd"/>
      <w:r>
        <w:rPr>
          <w:rStyle w:val="a4"/>
          <w:rFonts w:ascii="Georgia" w:hAnsi="Georgia"/>
          <w:i/>
          <w:iCs/>
          <w:color w:val="313131"/>
          <w:sz w:val="20"/>
          <w:szCs w:val="20"/>
          <w:bdr w:val="none" w:sz="0" w:space="0" w:color="auto" w:frame="1"/>
        </w:rPr>
        <w:t xml:space="preserve"> мочевого пузыря</w:t>
      </w:r>
      <w:r>
        <w:rPr>
          <w:rFonts w:ascii="Verdana" w:hAnsi="Verdana"/>
          <w:color w:val="313131"/>
          <w:sz w:val="18"/>
          <w:szCs w:val="18"/>
        </w:rPr>
        <w:t> - очень серьезная аномалия, при которой отсутствует передняя стенка мочевого пузыря. Лечение также проводится хирургическим путем, но такие вмешательства обязательно проходят в несколько этапов.</w:t>
      </w:r>
    </w:p>
    <w:p w:rsidR="0058421F" w:rsidRDefault="0058421F" w:rsidP="0058421F">
      <w:pPr>
        <w:pStyle w:val="4"/>
        <w:shd w:val="clear" w:color="auto" w:fill="FFFFFF"/>
        <w:spacing w:before="150" w:beforeAutospacing="0" w:after="90" w:afterAutospacing="0"/>
        <w:textAlignment w:val="baseline"/>
        <w:rPr>
          <w:rFonts w:ascii="Verdana" w:hAnsi="Verdana"/>
          <w:color w:val="1F9FC4"/>
          <w:sz w:val="21"/>
          <w:szCs w:val="21"/>
        </w:rPr>
      </w:pPr>
      <w:r>
        <w:rPr>
          <w:rFonts w:ascii="Verdana" w:hAnsi="Verdana"/>
          <w:color w:val="1F9FC4"/>
          <w:sz w:val="21"/>
          <w:szCs w:val="21"/>
        </w:rPr>
        <w:t>Диагностика</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noProof/>
          <w:color w:val="313131"/>
          <w:sz w:val="18"/>
          <w:szCs w:val="18"/>
        </w:rPr>
        <w:drawing>
          <wp:inline distT="0" distB="0" distL="0" distR="0">
            <wp:extent cx="1905000" cy="2667000"/>
            <wp:effectExtent l="19050" t="0" r="0" b="0"/>
            <wp:docPr id="3" name="Рисунок 3" descr="Диагностика детских урологических заболева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ностика детских урологических заболеваний"/>
                    <pic:cNvPicPr>
                      <a:picLocks noChangeAspect="1" noChangeArrowheads="1"/>
                    </pic:cNvPicPr>
                  </pic:nvPicPr>
                  <pic:blipFill>
                    <a:blip r:embed="rId10"/>
                    <a:srcRect/>
                    <a:stretch>
                      <a:fillRect/>
                    </a:stretch>
                  </pic:blipFill>
                  <pic:spPr bwMode="auto">
                    <a:xfrm>
                      <a:off x="0" y="0"/>
                      <a:ext cx="1905000" cy="2667000"/>
                    </a:xfrm>
                    <a:prstGeom prst="rect">
                      <a:avLst/>
                    </a:prstGeom>
                    <a:noFill/>
                    <a:ln w="9525">
                      <a:noFill/>
                      <a:miter lim="800000"/>
                      <a:headEnd/>
                      <a:tailEnd/>
                    </a:ln>
                  </pic:spPr>
                </pic:pic>
              </a:graphicData>
            </a:graphic>
          </wp:inline>
        </w:drawing>
      </w:r>
      <w:r>
        <w:rPr>
          <w:rFonts w:ascii="Verdana" w:hAnsi="Verdana"/>
          <w:color w:val="313131"/>
          <w:sz w:val="18"/>
          <w:szCs w:val="18"/>
        </w:rPr>
        <w:t xml:space="preserve">В современной медицине урологические заболевания у детей диагностируют с использованием новейших методик. К примеру, в последние годы в урологии определился отдельный раздел </w:t>
      </w:r>
      <w:proofErr w:type="gramStart"/>
      <w:r w:rsidRPr="0058421F">
        <w:rPr>
          <w:rFonts w:ascii="Verdana" w:hAnsi="Verdana"/>
          <w:color w:val="0070C0"/>
          <w:szCs w:val="18"/>
        </w:rPr>
        <w:t>—</w:t>
      </w:r>
      <w:r w:rsidRPr="0058421F">
        <w:rPr>
          <w:rStyle w:val="a4"/>
          <w:rFonts w:ascii="Georgia" w:hAnsi="Georgia"/>
          <w:i/>
          <w:iCs/>
          <w:color w:val="0070C0"/>
          <w:sz w:val="28"/>
          <w:szCs w:val="20"/>
          <w:bdr w:val="none" w:sz="0" w:space="0" w:color="auto" w:frame="1"/>
        </w:rPr>
        <w:t>э</w:t>
      </w:r>
      <w:proofErr w:type="gramEnd"/>
      <w:r w:rsidRPr="0058421F">
        <w:rPr>
          <w:rStyle w:val="a4"/>
          <w:rFonts w:ascii="Georgia" w:hAnsi="Georgia"/>
          <w:i/>
          <w:iCs/>
          <w:color w:val="0070C0"/>
          <w:sz w:val="28"/>
          <w:szCs w:val="20"/>
          <w:bdr w:val="none" w:sz="0" w:space="0" w:color="auto" w:frame="1"/>
        </w:rPr>
        <w:t>ндоскопическая урология</w:t>
      </w:r>
      <w:r w:rsidRPr="0058421F">
        <w:rPr>
          <w:rFonts w:ascii="Verdana" w:hAnsi="Verdana"/>
          <w:color w:val="0070C0"/>
          <w:szCs w:val="18"/>
        </w:rPr>
        <w:t>.</w:t>
      </w:r>
      <w:r w:rsidRPr="0058421F">
        <w:rPr>
          <w:rFonts w:ascii="Verdana" w:hAnsi="Verdana"/>
          <w:color w:val="313131"/>
          <w:szCs w:val="18"/>
        </w:rPr>
        <w:t xml:space="preserve"> </w:t>
      </w:r>
      <w:r>
        <w:rPr>
          <w:rFonts w:ascii="Verdana" w:hAnsi="Verdana"/>
          <w:color w:val="313131"/>
          <w:sz w:val="18"/>
          <w:szCs w:val="18"/>
        </w:rPr>
        <w:t>С помощью ультрасовременных устройств и инструментов проводятся как диагностические, так и лечебные эндоскопические операции.</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sidRPr="0058421F">
        <w:rPr>
          <w:rFonts w:ascii="Verdana" w:hAnsi="Verdana"/>
          <w:b/>
          <w:i/>
          <w:sz w:val="18"/>
          <w:szCs w:val="18"/>
        </w:rPr>
        <w:t>Обращение к специалистам показано</w:t>
      </w:r>
      <w:r>
        <w:rPr>
          <w:rFonts w:ascii="Verdana" w:hAnsi="Verdana"/>
          <w:color w:val="313131"/>
          <w:sz w:val="18"/>
          <w:szCs w:val="18"/>
        </w:rPr>
        <w:t xml:space="preserve"> в том случае, если родители подозревают, что развиваются болезни мочеполовой системы у детей. Это можно заподозрить, если у малыша имеют место нарушения в процессе мочеиспускания, </w:t>
      </w:r>
      <w:proofErr w:type="spellStart"/>
      <w:r>
        <w:rPr>
          <w:rFonts w:ascii="Verdana" w:hAnsi="Verdana"/>
          <w:color w:val="313131"/>
          <w:sz w:val="18"/>
          <w:szCs w:val="18"/>
        </w:rPr>
        <w:t>энурез</w:t>
      </w:r>
      <w:proofErr w:type="spellEnd"/>
      <w:r>
        <w:rPr>
          <w:rFonts w:ascii="Verdana" w:hAnsi="Verdana"/>
          <w:color w:val="313131"/>
          <w:sz w:val="18"/>
          <w:szCs w:val="18"/>
        </w:rPr>
        <w:t>, проявляются регулярные боли в пояснице или в области живота, частые подъемы температуры тела, которые сложно объяснить. Также важно учесть изменения цвета мочи ребенка либо наличие определенных изменений при анализе. При наличии одной или больше проблем из наведенного списка следует обязательно вести ребенка на прием к врачу. Желательно, чтобы ребенка проконсультировал детский уролог. Именно врач уролог проводит диагностику, назначает лечение и рекомендует меры профилактики при болезнях мочевыделительной системы у детей. Как правило, консультация детского уролога предполагает дополнительные исследования. Иногда требуется, чтобы малыша дополнительно осмотрел хирург или другие специалисты.</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color w:val="313131"/>
          <w:sz w:val="18"/>
          <w:szCs w:val="18"/>
        </w:rPr>
        <w:lastRenderedPageBreak/>
        <w:t>В современной медицине диагностика предполагает не только подтверждение наличия болезней, но и их профилактику, а также раннее определение аномалий развития мочевыделительных путей врожденного характера.</w:t>
      </w:r>
    </w:p>
    <w:p w:rsidR="0058421F" w:rsidRPr="0058421F" w:rsidRDefault="0058421F" w:rsidP="0058421F">
      <w:pPr>
        <w:pStyle w:val="4"/>
        <w:shd w:val="clear" w:color="auto" w:fill="FFFFFF"/>
        <w:spacing w:before="150" w:beforeAutospacing="0" w:after="90" w:afterAutospacing="0"/>
        <w:textAlignment w:val="baseline"/>
        <w:rPr>
          <w:rFonts w:ascii="Verdana" w:hAnsi="Verdana"/>
          <w:color w:val="0070C0"/>
          <w:sz w:val="22"/>
          <w:szCs w:val="21"/>
        </w:rPr>
      </w:pPr>
      <w:r w:rsidRPr="0058421F">
        <w:rPr>
          <w:rFonts w:ascii="Verdana" w:hAnsi="Verdana"/>
          <w:color w:val="0070C0"/>
          <w:sz w:val="22"/>
          <w:szCs w:val="21"/>
        </w:rPr>
        <w:t>Профилактика урологических заболеваний у детей</w:t>
      </w:r>
    </w:p>
    <w:p w:rsidR="0058421F" w:rsidRDefault="0058421F" w:rsidP="0058421F">
      <w:pPr>
        <w:pStyle w:val="a3"/>
        <w:shd w:val="clear" w:color="auto" w:fill="FFFFFF"/>
        <w:spacing w:before="0" w:beforeAutospacing="0" w:after="0" w:afterAutospacing="0" w:line="270" w:lineRule="atLeast"/>
        <w:textAlignment w:val="baseline"/>
        <w:rPr>
          <w:rFonts w:ascii="Verdana" w:hAnsi="Verdana"/>
          <w:color w:val="313131"/>
          <w:sz w:val="18"/>
          <w:szCs w:val="18"/>
        </w:rPr>
      </w:pPr>
      <w:r>
        <w:rPr>
          <w:rFonts w:ascii="Verdana" w:hAnsi="Verdana"/>
          <w:color w:val="313131"/>
          <w:sz w:val="18"/>
          <w:szCs w:val="18"/>
        </w:rPr>
        <w:t>Детские урологи настоятельно рекомендуют соблюдать ряд профилактических мер, которые значительно снизят риск развития урологических болезней. Прежде всего, родители должны особое внимание обращать на особенности анатомии наружных половых органов ребенка, так как педиатр осматривает их только при профилактических проверках, а родители могут делать это регулярно. Если врач рекомендует провести ультразвуковое исследование, это нужно сделать обязательно. При первых же симптомах или признаках, которые настораживают родителей, нужно сразу обратиться за помощью в отделение детской урологии.</w:t>
      </w:r>
    </w:p>
    <w:p w:rsidR="00804288" w:rsidRDefault="00804288"/>
    <w:sectPr w:rsidR="00804288" w:rsidSect="008042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421F"/>
    <w:rsid w:val="004211E3"/>
    <w:rsid w:val="0058421F"/>
    <w:rsid w:val="00804288"/>
    <w:rsid w:val="00930D24"/>
    <w:rsid w:val="00BE1F4D"/>
    <w:rsid w:val="00D76FAA"/>
    <w:rsid w:val="00F672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288"/>
  </w:style>
  <w:style w:type="paragraph" w:styleId="4">
    <w:name w:val="heading 4"/>
    <w:basedOn w:val="a"/>
    <w:link w:val="40"/>
    <w:uiPriority w:val="9"/>
    <w:qFormat/>
    <w:rsid w:val="005842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8421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584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421F"/>
    <w:rPr>
      <w:b/>
      <w:bCs/>
    </w:rPr>
  </w:style>
  <w:style w:type="character" w:customStyle="1" w:styleId="apple-converted-space">
    <w:name w:val="apple-converted-space"/>
    <w:basedOn w:val="a0"/>
    <w:rsid w:val="0058421F"/>
  </w:style>
  <w:style w:type="character" w:styleId="a5">
    <w:name w:val="Emphasis"/>
    <w:basedOn w:val="a0"/>
    <w:uiPriority w:val="20"/>
    <w:qFormat/>
    <w:rsid w:val="0058421F"/>
    <w:rPr>
      <w:i/>
      <w:iCs/>
    </w:rPr>
  </w:style>
  <w:style w:type="paragraph" w:styleId="a6">
    <w:name w:val="Balloon Text"/>
    <w:basedOn w:val="a"/>
    <w:link w:val="a7"/>
    <w:uiPriority w:val="99"/>
    <w:semiHidden/>
    <w:unhideWhenUsed/>
    <w:rsid w:val="005842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42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242794">
      <w:bodyDiv w:val="1"/>
      <w:marLeft w:val="0"/>
      <w:marRight w:val="0"/>
      <w:marTop w:val="0"/>
      <w:marBottom w:val="0"/>
      <w:divBdr>
        <w:top w:val="none" w:sz="0" w:space="0" w:color="auto"/>
        <w:left w:val="none" w:sz="0" w:space="0" w:color="auto"/>
        <w:bottom w:val="none" w:sz="0" w:space="0" w:color="auto"/>
        <w:right w:val="none" w:sz="0" w:space="0" w:color="auto"/>
      </w:divBdr>
    </w:div>
    <w:div w:id="87261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side.ru/kriptorhiz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edside.ru/vzdutie-zhivot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hyperlink" Target="http://medside.ru/nederzhanie-mochi" TargetMode="External"/><Relationship Id="rId9" Type="http://schemas.openxmlformats.org/officeDocument/2006/relationships/hyperlink" Target="http://medside.ru/varikotse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1500</Words>
  <Characters>8551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test</Company>
  <LinksUpToDate>false</LinksUpToDate>
  <CharactersWithSpaces>10031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2014-02-19T05:34:00Z</cp:lastPrinted>
  <dcterms:created xsi:type="dcterms:W3CDTF">2014-02-19T05:23:00Z</dcterms:created>
  <dcterms:modified xsi:type="dcterms:W3CDTF">2014-02-19T05:40:00Z</dcterms:modified>
</cp:coreProperties>
</file>